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书名：计打提督</w:t>
      </w:r>
    </w:p>
    <w:p>
      <w:r>
        <w:t>作者：龙岳洲搜集整理；夏祥镇改编；钱筑生绘画</w:t>
      </w:r>
    </w:p>
    <w:p>
      <w:r>
        <w:t>出版社：贵阳：贵州人民出版社</w:t>
      </w:r>
    </w:p>
    <w:p>
      <w:r>
        <w:t>出版日期：1985.12</w:t>
      </w:r>
    </w:p>
    <w:p>
      <w:r>
        <w:t>总页数：81</w:t>
      </w:r>
    </w:p>
    <w:p>
      <w:r>
        <w:t>更多请访问教客网: www.jiaokey.com</w:t>
      </w:r>
    </w:p>
    <w:p>
      <w:r>
        <w:t>计打提督 评论地址：https://www.jiaokey.com/book/detail/12875876.html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