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一般货运站的先进技术作业过程</w:t>
      </w:r>
    </w:p>
    <w:p>
      <w:r>
        <w:rPr>
          <w:rFonts w:ascii="宋体" w:hAnsi="宋体" w:eastAsia="宋体"/>
          <w:sz w:val="24"/>
        </w:rPr>
        <w:t>（苏）包托劳夫（М.Я.Ботолв）等撰；王吉恩，王景武译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一般货运站的先进技术作业过程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（苏）包托劳夫（М.Я.Ботолв）等撰；王吉恩，王景武译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本书出售、求购地址：https://www.jiaokey.com/book/detail/12874796.html</w:t>
      </w:r>
    </w:p>
    <w:p>
      <w:r>
        <w:t>更多相关图书推荐：https://www.jiaokey.com</w:t>
      </w:r>
    </w:p>
    <w:p>
      <w:r>
        <w:t>（苏）包托劳夫（М.Я.Ботолв）等撰；王吉恩，王景武译 其他作品：https://www.jiaokey.com/tag/（苏）包托劳夫（М.Я.Ботолв）等撰；王吉恩，王景武译.html</w:t>
      </w:r>
    </w:p>
    <w:p>
      <w:r>
        <w:t>人民铁道出版社 出版图书：https://www.jiaokey.com/tag/人民铁道出版社.html</w:t>
      </w:r>
    </w:p>
    <w:p>
      <w:r>
        <w:t>关键词搜索：https://www.jiaokey.com/tag/一般货运站的先进技术作业过程.html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