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书名：通俗前后汉演义之十一  七国叛乱</w:t>
      </w:r>
    </w:p>
    <w:p>
      <w:r>
        <w:t>作者：胡牧，岳杰编文；邹越非，邹越清绘画</w:t>
      </w:r>
    </w:p>
    <w:p>
      <w:r>
        <w:t>出版社：福州：福建人民出版社</w:t>
      </w:r>
    </w:p>
    <w:p>
      <w:r>
        <w:t>出版日期：1982.04</w:t>
      </w:r>
    </w:p>
    <w:p>
      <w:r>
        <w:t>总页数：168</w:t>
      </w:r>
    </w:p>
    <w:p>
      <w:r>
        <w:t>更多请访问教客网: www.jiaokey.com</w:t>
      </w:r>
    </w:p>
    <w:p>
      <w:r>
        <w:t>通俗前后汉演义之十一  七国叛乱 评论地址：https://www.jiaokey.com/book/detail/12873623.html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