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英文字用法指南  写作用字遣词必读  下册</w:t>
      </w:r>
    </w:p>
    <w:p>
      <w:r>
        <w:rPr>
          <w:rFonts w:ascii="宋体" w:hAnsi="宋体" w:eastAsia="宋体"/>
          <w:sz w:val="24"/>
        </w:rPr>
        <w:t>张树柏主编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英文字用法指南  写作用字遣词必读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本书出售、求购地址：https://www.jiaokey.com/book/detail/12871996.html</w:t>
      </w:r>
    </w:p>
    <w:p>
      <w:r>
        <w:t>更多相关图书推荐：https://www.jiaokey.com</w:t>
      </w:r>
    </w:p>
    <w:p>
      <w:r>
        <w:t>张树柏主编 其他作品：https://www.jiaokey.com/tag/张树柏主编.html</w:t>
      </w:r>
    </w:p>
    <w:p>
      <w:r>
        <w:t>关键词搜索：https://www.jiaokey.com/tag/英文字用法指南  写作用字遣词必读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