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中国城乡一体化发展报告  2011</w:t>
      </w:r>
    </w:p>
    <w:p>
      <w:r>
        <w:rPr>
          <w:rFonts w:ascii="宋体" w:hAnsi="宋体" w:eastAsia="宋体"/>
          <w:sz w:val="24"/>
        </w:rPr>
        <w:t>汝信，付崇兰主编；曹文明，汪明军副主编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中国城乡一体化发展报告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汝信，付崇兰主编；曹文明，汪明军副主编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本书出售、求购地址：https://www.jiaokey.com/book/detail/12870503.html</w:t>
      </w:r>
    </w:p>
    <w:p>
      <w:r>
        <w:t>更多相关图书推荐：https://www.jiaokey.com</w:t>
      </w:r>
    </w:p>
    <w:p>
      <w:r>
        <w:t>汝信，付崇兰主编；曹文明，汪明军副主编 其他作品：https://www.jiaokey.com/tag/汝信，付崇兰主编；曹文明，汪明军副主编.html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关键词搜索：https://www.jiaokey.com/tag/中国城乡一体化发展报告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