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书名：自由与创造  别尔嘉耶夫宗教哲学导论</w:t>
      </w:r>
    </w:p>
    <w:p>
      <w:r>
        <w:t>作者：石衡潭著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总页数：290</w:t>
      </w:r>
    </w:p>
    <w:p>
      <w:r>
        <w:t>更多请访问教客网: www.jiaokey.com</w:t>
      </w:r>
    </w:p>
    <w:p>
      <w:r>
        <w:t>自由与创造  别尔嘉耶夫宗教哲学导论 评论地址：https://www.jiaokey.com/book/detail/12870451.html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