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书名：为孩子的心灵解套  解决孩子29个心理问题的有效方法</w:t>
      </w:r>
    </w:p>
    <w:p>
      <w:r>
        <w:t>作者：成墨初编著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总页数：278</w:t>
      </w:r>
    </w:p>
    <w:p>
      <w:r>
        <w:t>更多请访问教客网: www.jiaokey.com</w:t>
      </w:r>
    </w:p>
    <w:p>
      <w:r>
        <w:t>为孩子的心灵解套  解决孩子29个心理问题的有效方法 评论地址：https://www.jiaokey.com/book/detail/12869418.html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