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电子产品的生态设计与管理</w:t>
      </w:r>
    </w:p>
    <w:p>
      <w:r>
        <w:rPr>
          <w:rFonts w:ascii="宋体" w:hAnsi="宋体" w:eastAsia="宋体"/>
          <w:sz w:val="24"/>
        </w:rPr>
        <w:t>（荷）阿布·史提文斯，李金惠，曾现来等著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电子产品的生态设计与管理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（荷）阿布·史提文斯，李金惠，曾现来等著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本书出售、求购地址：https://www.jiaokey.com/book/detail/12865582.html</w:t>
      </w:r>
    </w:p>
    <w:p>
      <w:r>
        <w:t>更多相关图书推荐：https://www.jiaokey.com</w:t>
      </w:r>
    </w:p>
    <w:p>
      <w:r>
        <w:t>（荷）阿布·史提文斯，李金惠，曾现来等著 其他作品：https://www.jiaokey.com/tag/（荷）阿布·史提文斯，李金惠，曾现来等著.html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关键词搜索：https://www.jiaokey.com/tag/电子产品的生态设计与管理.html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