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开放空间  人性化空间</w:t>
      </w:r>
    </w:p>
    <w:p>
      <w:r>
        <w:rPr>
          <w:rFonts w:ascii="宋体" w:hAnsi="宋体" w:eastAsia="宋体"/>
          <w:sz w:val="24"/>
        </w:rPr>
        <w:t>凯瑟琳·沃德·汤普森，彭妮·特拉夫罗编著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开放空间  人性化空间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凯瑟琳·沃德·汤普森，彭妮·特拉夫罗编著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本书出售、求购地址：https://www.jiaokey.com/book/detail/12864716.html</w:t>
      </w:r>
    </w:p>
    <w:p>
      <w:r>
        <w:t>更多相关图书推荐：https://www.jiaokey.com</w:t>
      </w:r>
    </w:p>
    <w:p>
      <w:r>
        <w:t>凯瑟琳·沃德·汤普森，彭妮·特拉夫罗编著 其他作品：https://www.jiaokey.com/tag/凯瑟琳·沃德·汤普森，彭妮·特拉夫罗编著.html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关键词搜索：https://www.jiaokey.com/tag/开放空间  人性化空间.html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