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剑桥中国隋唐史589-906年</w:t>
      </w:r>
    </w:p>
    <w:p>
      <w:r>
        <w:rPr>
          <w:rFonts w:ascii="宋体" w:hAnsi="宋体" w:eastAsia="宋体"/>
          <w:sz w:val="24"/>
        </w:rPr>
        <w:t>（英）崔瑞德编；中国社会科学院历史研究所，西方汉学研究课题组译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剑桥中国隋唐史589-906年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（英）崔瑞德编；中国社会科学院历史研究所，西方汉学研究课题组译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本书出售、求购地址：https://www.jiaokey.com/book/detail/12863454.html</w:t>
      </w:r>
    </w:p>
    <w:p>
      <w:r>
        <w:t>更多相关图书推荐：https://www.jiaokey.com</w:t>
      </w:r>
    </w:p>
    <w:p>
      <w:r>
        <w:t>（英）崔瑞德编；中国社会科学院历史研究所，西方汉学研究课题组译 其他作品：https://www.jiaokey.com/tag/（英）崔瑞德编；中国社会科学院历史研究所，西方汉学研究课题组译.html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关键词搜索：https://www.jiaokey.com/tag/剑桥中国隋唐史589-906年.html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