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书名：对接京津与都市区经济一体化  构建环首都经济圈与京津走廊的崛起</w:t>
      </w:r>
    </w:p>
    <w:p>
      <w:r>
        <w:t>作者:李景元著</w:t>
      </w:r>
    </w:p>
    <w:p>
      <w:r>
        <w:t>出版社:北京：中国经济出版社</w:t>
      </w:r>
    </w:p>
    <w:p>
      <w:r>
        <w:t>出版日期：2011.01</w:t>
      </w:r>
    </w:p>
    <w:p>
      <w:r>
        <w:t>总页数：400</w:t>
      </w:r>
    </w:p>
    <w:p>
      <w:r>
        <w:t>更多请访问教客网:www.jiaokey.com</w:t>
      </w:r>
    </w:p>
    <w:p>
      <w:r>
        <w:t>对接京津与都市区经济一体化  构建环首都经济圈与京津走廊的崛起评论地址：https://www.jiaokey.com/book/detail/12860506.html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