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第五届小小说金麻雀奖获奖作品</w:t>
      </w:r>
    </w:p>
    <w:p>
      <w:r>
        <w:rPr>
          <w:rFonts w:ascii="宋体" w:hAnsi="宋体" w:eastAsia="宋体"/>
          <w:sz w:val="24"/>
        </w:rPr>
        <w:t>百花园杂志社编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第五届小小说金麻雀奖获奖作品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百花园杂志社编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本书出售、求购地址：https://www.jiaokey.com/book/detail/12858546.html</w:t>
      </w:r>
    </w:p>
    <w:p>
      <w:r>
        <w:t>更多相关图书推荐：https://www.jiaokey.com</w:t>
      </w:r>
    </w:p>
    <w:p>
      <w:r>
        <w:t>百花园杂志社编 其他作品：https://www.jiaokey.com/tag/百花园杂志社编.html</w:t>
      </w:r>
    </w:p>
    <w:p>
      <w:r>
        <w:t>桂林:漓江出版社,2011.09 出版图书：https://www.jiaokey.com/tag/桂林:漓江出版社,2011.09.html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