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</w:t>
      </w:r>
    </w:p>
    <w:p>
      <w:r>
        <w:t>作者：夏广政，吕小彪，黄艳雁编著</w:t>
      </w:r>
    </w:p>
    <w:p>
      <w:r>
        <w:t>出版社：武汉：武汉大学出版社</w:t>
      </w:r>
    </w:p>
    <w:p>
      <w:r>
        <w:t>出版日期：2011.09</w:t>
      </w:r>
    </w:p>
    <w:p>
      <w:r>
        <w:t>总页数：295</w:t>
      </w:r>
    </w:p>
    <w:p>
      <w:r>
        <w:t>更多请访问教客网: www.jiaokey.com</w:t>
      </w:r>
    </w:p>
    <w:p>
      <w:r>
        <w:t>建筑构造与识图 评论地址：https://www.jiaokey.com/book/detail/12858098.html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