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超越的可能  作为知识分子的乔叟</w:t>
      </w:r>
    </w:p>
    <w:p>
      <w:r>
        <w:rPr>
          <w:rFonts w:ascii="宋体" w:hAnsi="宋体" w:eastAsia="宋体"/>
          <w:sz w:val="24"/>
        </w:rPr>
        <w:t>丁建宁著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超越的可能  作为知识分子的乔叟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本书出售、求购地址：https://www.jiaokey.com/book/detail/12856301.html</w:t>
      </w:r>
    </w:p>
    <w:p>
      <w:r>
        <w:t>更多相关图书推荐：https://www.jiaokey.com</w:t>
      </w:r>
    </w:p>
    <w:p>
      <w:r>
        <w:t>丁建宁著 其他作品：https://www.jiaokey.com/tag/丁建宁著.html</w:t>
      </w:r>
    </w:p>
    <w:p>
      <w:r>
        <w:t>北京大学出版社 出版图书：https://www.jiaokey.com/tag/北京大学出版社.html</w:t>
      </w:r>
    </w:p>
    <w:p>
      <w:r>
        <w:t>关键词搜索：https://www.jiaokey.com/tag/超越的可能  作为知识分子的乔叟.html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