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监狱监所警察职业技能考核达标与突发事件处理制暴脱险技术图解实用百科  三卷</w:t>
      </w:r>
    </w:p>
    <w:p>
      <w:r>
        <w:rPr>
          <w:rFonts w:ascii="宋体" w:hAnsi="宋体" w:eastAsia="宋体"/>
          <w:sz w:val="24"/>
        </w:rPr>
        <w:t>吴迪主编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监狱监所警察职业技能考核达标与突发事件处理制暴脱险技术图解实用百科  三卷</w:t>
            </w:r>
          </w:p>
        </w:tc>
      </w:tr>
      <w:tr>
        <w:tc>
          <w:tcPr>
            <w:tcW w:type="dxa" w:w="4320"/>
          </w:tcPr>
          <w:p>
            <w:r>
              <w:t>作者</w:t>
            </w:r>
          </w:p>
        </w:tc>
        <w:tc>
          <w:tcPr>
            <w:tcW w:type="dxa" w:w="4320"/>
          </w:tcPr>
          <w:p>
            <w:r>
              <w:t>吴迪主编</w:t>
            </w:r>
          </w:p>
        </w:tc>
      </w:tr>
      <w:tr>
        <w:tc>
          <w:tcPr>
            <w:tcW w:type="dxa" w:w="4320"/>
          </w:tcPr>
          <w:p>
            <w:r>
              <w:t>出版社</w:t>
            </w:r>
          </w:p>
        </w:tc>
        <w:tc>
          <w:tcPr>
            <w:tcW w:type="dxa" w:w="4320"/>
          </w:tcPr>
          <w:p>
            <w:r>
              <w:t>社会法制出版社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1194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本书出售、求购地址：https://www.jiaokey.com/book/detail/12854904.html</w:t>
      </w:r>
    </w:p>
    <w:p>
      <w:r>
        <w:t>更多相关图书推荐：https://www.jiaokey.com</w:t>
      </w:r>
    </w:p>
    <w:p>
      <w:r>
        <w:t>吴迪主编 其他作品：https://www.jiaokey.com/tag/吴迪主编.html</w:t>
      </w:r>
    </w:p>
    <w:p>
      <w:r>
        <w:t>社会法制出版社 出版图书：https://www.jiaokey.com/tag/社会法制出版社.html</w:t>
      </w:r>
    </w:p>
    <w:p>
      <w:r>
        <w:t>关键词搜索：https://www.jiaokey.com/tag/监狱监所警察职业技能考核达标与突发事件处理制暴脱险技术图解实用百科  三卷.html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