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西班牙吉他音乐会名曲</w:t>
      </w:r>
    </w:p>
    <w:p>
      <w:r>
        <w:rPr>
          <w:rFonts w:ascii="宋体" w:hAnsi="宋体" w:eastAsia="宋体"/>
          <w:sz w:val="24"/>
        </w:rPr>
        <w:t>李汇哲，郭玉成，姜志标，姜伟，王强编著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西班牙吉他音乐会名曲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李汇哲，郭玉成，姜志标，姜伟，王强编著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本书出售、求购地址：https://www.jiaokey.com/book/detail/12853988.html</w:t>
      </w:r>
    </w:p>
    <w:p>
      <w:r>
        <w:t>更多相关图书推荐：https://www.jiaokey.com</w:t>
      </w:r>
    </w:p>
    <w:p>
      <w:r>
        <w:t>李汇哲，郭玉成，姜志标，姜伟，王强编著 其他作品：https://www.jiaokey.com/tag/李汇哲，郭玉成，姜志标，姜伟，王强编著.html</w:t>
      </w:r>
    </w:p>
    <w:p>
      <w:r>
        <w:t>长春：吉林音像出版社 出版图书：https://www.jiaokey.com/tag/长春：吉林音像出版社.html</w:t>
      </w:r>
    </w:p>
    <w:p>
      <w:r>
        <w:t>关键词搜索：https://www.jiaokey.com/tag/西班牙吉他音乐会名曲.html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