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彼得与狼</w:t>
      </w:r>
    </w:p>
    <w:p>
      <w:r>
        <w:rPr>
          <w:rFonts w:ascii="宋体" w:hAnsi="宋体" w:eastAsia="宋体"/>
          <w:sz w:val="24"/>
        </w:rPr>
        <w:t>（俄）谢尔盖·普罗科菲耶夫曲；阿德尔海德·韦特编剧；汉斯-金特·霍伊曼改编；陈音，徐植译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彼得与狼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（俄）谢尔盖·普罗科菲耶夫曲；阿德尔海德·韦特编剧；汉斯-金特·霍伊曼改编；陈音，徐植译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本书出售、求购地址：https://www.jiaokey.com/book/detail/12853980.html</w:t>
      </w:r>
    </w:p>
    <w:p>
      <w:r>
        <w:t>更多相关图书推荐：https://www.jiaokey.com</w:t>
      </w:r>
    </w:p>
    <w:p>
      <w:r>
        <w:t>（俄）谢尔盖·普罗科菲耶夫曲；阿德尔海德·韦特编剧；汉斯-金特·霍伊曼改编；陈音，徐植译 其他作品：https://www.jiaokey.com/tag/（俄）谢尔盖·普罗科菲耶夫曲；阿德尔海德·韦特编剧；汉斯-金特·霍伊曼改编；陈音，徐植译.html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关键词搜索：https://www.jiaokey.com/tag/彼得与狼.html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