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单簧管练习进程  为单簧管编的旋律与技术练习曲  作品第91号  第1册</w:t>
      </w:r>
    </w:p>
    <w:p>
      <w:r>
        <w:rPr>
          <w:rFonts w:ascii="宋体" w:hAnsi="宋体" w:eastAsia="宋体"/>
          <w:sz w:val="24"/>
        </w:rPr>
        <w:t>R.凯萨尔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单簧管练习进程  为单簧管编的旋律与技术练习曲  作品第91号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R.凯萨尔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本书出售、求购地址：https://www.jiaokey.com/book/detail/12853961.html</w:t>
      </w:r>
    </w:p>
    <w:p>
      <w:r>
        <w:t>更多相关图书推荐：https://www.jiaokey.com</w:t>
      </w:r>
    </w:p>
    <w:p>
      <w:r>
        <w:t>R.凯萨尔 其他作品：https://www.jiaokey.com/tag/R.凯萨尔.html</w:t>
      </w:r>
    </w:p>
    <w:p>
      <w:r>
        <w:t>湖北艺术学院 出版图书：https://www.jiaokey.com/tag/湖北艺术学院.html</w:t>
      </w:r>
    </w:p>
    <w:p>
      <w:r>
        <w:t>关键词搜索：https://www.jiaokey.com/tag/单簧管练习进程  为单簧管编的旋律与技术练习曲  作品第91号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