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第5册  热力学、气体运动论及统计力学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第5册  热力学、气体运动论及统计力学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本书出售、求购地址：https://www.jiaokey.com/book/detail/12852398.html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第5册  热力学、气体运动论及统计力学.html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