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书名：公益性社会组织约束机制研究</w:t>
      </w:r>
    </w:p>
    <w:p>
      <w:r>
        <w:t>作者：杨道波著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总页数：336</w:t>
      </w:r>
    </w:p>
    <w:p>
      <w:r>
        <w:t>更多请访问教客网: www.jiaokey.com</w:t>
      </w:r>
    </w:p>
    <w:p>
      <w:r>
        <w:t>公益性社会组织约束机制研究 评论地址：https://www.jiaokey.com/book/detail/12852370.html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