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伟大的变革  光辉的节日  纪念西藏民主改革50周年画册</w:t>
      </w:r>
    </w:p>
    <w:p>
      <w:r>
        <w:rPr>
          <w:rFonts w:ascii="宋体" w:hAnsi="宋体" w:eastAsia="宋体"/>
          <w:sz w:val="24"/>
        </w:rPr>
        <w:t>《伟大的变革  光辉的节日：纪念西藏民主改革50周年画册》编委会编著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伟大的变革  光辉的节日  纪念西藏民主改革50周年画册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《伟大的变革  光辉的节日：纪念西藏民主改革50周年画册》编委会编著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本书出售、求购地址：https://www.jiaokey.com/book/detail/12849639.html</w:t>
      </w:r>
    </w:p>
    <w:p>
      <w:r>
        <w:t>更多相关图书推荐：https://www.jiaokey.com</w:t>
      </w:r>
    </w:p>
    <w:p>
      <w:r>
        <w:t>《伟大的变革  光辉的节日：纪念西藏民主改革50周年画册》编委会编著 其他作品：https://www.jiaokey.com/tag/《伟大的变革  光辉的节日：纪念西藏民主改革50周年画册》编委会编著.html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关键词搜索：https://www.jiaokey.com/tag/伟大的变革  光辉的节日  纪念西藏民主改革50周年画册.html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