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  卷250至卷254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  卷250至卷254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本书出售、求购地址：https://www.jiaokey.com/book/detail/12848159.html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  卷250至卷254.html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