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书名：中国新钢笔画精品集  第2辑</w:t>
      </w:r>
    </w:p>
    <w:p>
      <w:r>
        <w:t>作者：赵军主编</w:t>
      </w:r>
    </w:p>
    <w:p>
      <w:r>
        <w:t>出版社：天津：天津大学出版社</w:t>
      </w:r>
    </w:p>
    <w:p>
      <w:r>
        <w:t>出版日期：2011.06</w:t>
      </w:r>
    </w:p>
    <w:p>
      <w:r>
        <w:t>总页数：188</w:t>
      </w:r>
    </w:p>
    <w:p>
      <w:r>
        <w:t>更多请访问教客网: www.jiaokey.com</w:t>
      </w:r>
    </w:p>
    <w:p>
      <w:r>
        <w:t>中国新钢笔画精品集  第2辑 评论地址：https://www.jiaokey.com/book/detail/12847905.html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