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商标确权判例  上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商标确权判例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本书出售、求购地址：https://www.jiaokey.com/book/detail/12847895.html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关键词搜索：https://www.jiaokey.com/tag/商标确权判例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