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社会主义核心价值体系融入大学生思想政治教育全过程的基本问题研究</w:t>
      </w:r>
    </w:p>
    <w:p>
      <w:r>
        <w:rPr>
          <w:rFonts w:ascii="宋体" w:hAnsi="宋体" w:eastAsia="宋体"/>
          <w:sz w:val="24"/>
        </w:rPr>
        <w:t>杨晓慧编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社会主义核心价值体系融入大学生思想政治教育全过程的基本问题研究</w:t>
            </w:r>
          </w:p>
        </w:tc>
      </w:tr>
      <w:tr>
        <w:tc>
          <w:tcPr>
            <w:tcW w:type="dxa" w:w="4320"/>
          </w:tcPr>
          <w:p>
            <w:r>
              <w:t>作者</w:t>
            </w:r>
          </w:p>
        </w:tc>
        <w:tc>
          <w:tcPr>
            <w:tcW w:type="dxa" w:w="4320"/>
          </w:tcPr>
          <w:p>
            <w:r>
              <w:t>杨晓慧编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2011-01-01</w:t>
            </w:r>
          </w:p>
        </w:tc>
      </w:tr>
      <w:tr>
        <w:tc>
          <w:tcPr>
            <w:tcW w:type="dxa" w:w="4320"/>
          </w:tcPr>
          <w:p>
            <w:r>
              <w:t>页数</w:t>
            </w:r>
          </w:p>
        </w:tc>
        <w:tc>
          <w:tcPr>
            <w:tcW w:type="dxa" w:w="4320"/>
          </w:tcPr>
          <w:p>
            <w:r>
              <w:t>221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本书出售、求购地址：https://www.jiaokey.com/book/detail/12845392.html</w:t>
      </w:r>
    </w:p>
    <w:p>
      <w:r>
        <w:t>更多相关图书推荐：https://www.jiaokey.com</w:t>
      </w:r>
    </w:p>
    <w:p>
      <w:r>
        <w:t>杨晓慧编 其他作品：https://www.jiaokey.com/tag/杨晓慧编.html</w:t>
      </w:r>
    </w:p>
    <w:p>
      <w:r>
        <w:t>北京：人民出版社 出版图书：https://www.jiaokey.com/tag/北京：人民出版社.html</w:t>
      </w:r>
    </w:p>
    <w:p>
      <w:r>
        <w:t>关键词搜索：https://www.jiaokey.com/tag/社会主义核心价值体系融入大学生思想政治教育全过程的基本问题研究.html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