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教会周年颂神歌咏</w:t>
      </w:r>
    </w:p>
    <w:p>
      <w:r>
        <w:rPr>
          <w:rFonts w:ascii="宋体" w:hAnsi="宋体" w:eastAsia="宋体"/>
          <w:sz w:val="24"/>
        </w:rPr>
        <w:t>葛星丽，费佩德选编；杨荫浏译述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教会周年颂神歌咏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葛星丽，费佩德选编；杨荫浏译述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本书出售、求购地址：https://www.jiaokey.com/book/detail/12844848.html</w:t>
      </w:r>
    </w:p>
    <w:p>
      <w:r>
        <w:t>更多相关图书推荐：https://www.jiaokey.com</w:t>
      </w:r>
    </w:p>
    <w:p>
      <w:r>
        <w:t>葛星丽，费佩德选编；杨荫浏译述 其他作品：https://www.jiaokey.com/tag/葛星丽，费佩德选编；杨荫浏译述.html</w:t>
      </w:r>
    </w:p>
    <w:p>
      <w:r>
        <w:t>广学会 出版图书：https://www.jiaokey.com/tag/广学会.html</w:t>
      </w:r>
    </w:p>
    <w:p>
      <w:r>
        <w:t>关键词搜索：https://www.jiaokey.com/tag/教会周年颂神歌咏.html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