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书名：新编儿童国画入门教程  趣味鱼虫篇  修订版</w:t>
      </w:r>
    </w:p>
    <w:p>
      <w:r>
        <w:t>作者：郑迪民编著</w:t>
      </w:r>
    </w:p>
    <w:p>
      <w:r>
        <w:t>出版社：合肥：安徽美术出版社</w:t>
      </w:r>
    </w:p>
    <w:p>
      <w:r>
        <w:t>出版日期：2011.01</w:t>
      </w:r>
    </w:p>
    <w:p>
      <w:r>
        <w:t>总页数：41</w:t>
      </w:r>
    </w:p>
    <w:p>
      <w:r>
        <w:t>更多请访问教客网: www.jiaokey.com</w:t>
      </w:r>
    </w:p>
    <w:p>
      <w:r>
        <w:t>新编儿童国画入门教程  趣味鱼虫篇  修订版 评论地址：https://www.jiaokey.com/book/detail/12844286.html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