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苗栗县志  苑里志  合订本</w:t>
      </w:r>
    </w:p>
    <w:p>
      <w:r>
        <w:rPr>
          <w:rFonts w:ascii="宋体" w:hAnsi="宋体" w:eastAsia="宋体"/>
          <w:sz w:val="24"/>
        </w:rPr>
        <w:t>沈茂荫，蔡振丰编著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苗栗县志  苑里志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沈茂荫，蔡振丰编著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本书出售、求购地址：https://www.jiaokey.com/book/detail/12843607.html</w:t>
      </w:r>
    </w:p>
    <w:p>
      <w:r>
        <w:t>更多相关图书推荐：https://www.jiaokey.com</w:t>
      </w:r>
    </w:p>
    <w:p>
      <w:r>
        <w:t>沈茂荫，蔡振丰编著 其他作品：https://www.jiaokey.com/tag/沈茂荫，蔡振丰编著.html</w:t>
      </w:r>
    </w:p>
    <w:p>
      <w:r>
        <w:t>台湾大通书局 出版图书：https://www.jiaokey.com/tag/台湾大通书局.html</w:t>
      </w:r>
    </w:p>
    <w:p>
      <w:r>
        <w:t>关键词搜索：https://www.jiaokey.com/tag/苗栗县志  苑里志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