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书名：小学生黑板报手抄报设计大全</w:t>
      </w:r>
    </w:p>
    <w:p>
      <w:r>
        <w:t>作者：刘正南主编；刘正南，刘爱奇，刘月仙绘图</w:t>
      </w:r>
    </w:p>
    <w:p>
      <w:r>
        <w:t>出版社：杭州：浙江文艺出版社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小学生黑板报手抄报设计大全 评论地址：https://www.jiaokey.com/book/detail/12842837.html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