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书名：文化悖论与现代性批判  马尔库什文化批判理论研究</w:t>
      </w:r>
    </w:p>
    <w:p>
      <w:r>
        <w:t>作者:孙建茵著</w:t>
      </w:r>
    </w:p>
    <w:p>
      <w:r>
        <w:t>出版社:黑龙江大学出版社</w:t>
      </w:r>
    </w:p>
    <w:p>
      <w:r>
        <w:t>出版日期：2011.04</w:t>
      </w:r>
    </w:p>
    <w:p>
      <w:r>
        <w:t>总页数：253</w:t>
      </w:r>
    </w:p>
    <w:p>
      <w:r>
        <w:t>更多请访问教客网:www.jiaokey.com</w:t>
      </w:r>
    </w:p>
    <w:p>
      <w:r>
        <w:t>文化悖论与现代性批判  马尔库什文化批判理论研究评论地址：https://www.jiaokey.com/book/detail/12842109.html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