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书名：排球运动员专项认知眼动特征的研究</w:t>
      </w:r>
    </w:p>
    <w:p>
      <w:r>
        <w:t>作者：廖彦罡编</w:t>
      </w:r>
    </w:p>
    <w:p>
      <w:r>
        <w:t>出版社：北京：北京体育大学出版社</w:t>
      </w:r>
    </w:p>
    <w:p>
      <w:r>
        <w:t>出版日期：2011</w:t>
      </w:r>
    </w:p>
    <w:p>
      <w:r>
        <w:t>总页数：111</w:t>
      </w:r>
    </w:p>
    <w:p>
      <w:r>
        <w:t>更多请访问教客网: www.jiaokey.com</w:t>
      </w:r>
    </w:p>
    <w:p>
      <w:r>
        <w:t>排球运动员专项认知眼动特征的研究 评论地址：https://www.jiaokey.com/book/detail/12842030.html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