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运动员进行曲  管乐合奏</w:t>
      </w:r>
    </w:p>
    <w:p>
      <w:r>
        <w:rPr>
          <w:rFonts w:ascii="宋体" w:hAnsi="宋体" w:eastAsia="宋体"/>
          <w:sz w:val="24"/>
        </w:rPr>
        <w:t>中国人民解放军军乐团集体创作；吴光瑞等执笔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运动员进行曲  管乐合奏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中国人民解放军军乐团集体创作；吴光瑞等执笔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本书出售、求购地址：https://www.jiaokey.com/book/detail/12841582.html</w:t>
      </w:r>
    </w:p>
    <w:p>
      <w:r>
        <w:t>更多相关图书推荐：https://www.jiaokey.com</w:t>
      </w:r>
    </w:p>
    <w:p>
      <w:r>
        <w:t>中国人民解放军军乐团集体创作；吴光瑞等执笔 其他作品：https://www.jiaokey.com/tag/中国人民解放军军乐团集体创作；吴光瑞等执笔.html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关键词搜索：https://www.jiaokey.com/tag/运动员进行曲  管乐合奏.html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