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北方报纸舆论对北伐之反应  以天津大公报、北京晨报为代表的探讨</w:t>
      </w:r>
    </w:p>
    <w:p>
      <w:r>
        <w:rPr>
          <w:rFonts w:ascii="宋体" w:hAnsi="宋体" w:eastAsia="宋体"/>
          <w:sz w:val="24"/>
        </w:rPr>
        <w:t>高郁雅著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北方报纸舆论对北伐之反应  以天津大公报、北京晨报为代表的探讨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高郁雅著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本书出售、求购地址：https://www.jiaokey.com/book/detail/12841285.html</w:t>
      </w:r>
    </w:p>
    <w:p>
      <w:r>
        <w:t>更多相关图书推荐：https://www.jiaokey.com</w:t>
      </w:r>
    </w:p>
    <w:p>
      <w:r>
        <w:t>高郁雅著 其他作品：https://www.jiaokey.com/tag/高郁雅著.html</w:t>
      </w:r>
    </w:p>
    <w:p>
      <w:r>
        <w:t>台湾学生书局 出版图书：https://www.jiaokey.com/tag/台湾学生书局.html</w:t>
      </w:r>
    </w:p>
    <w:p>
      <w:r>
        <w:t>关键词搜索：https://www.jiaokey.com/tag/北方报纸舆论对北伐之反应  以天津大公报、北京晨报为代表的探讨.html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