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书名：猫和老鼠科普漫画系列  生活怪象</w:t>
      </w:r>
    </w:p>
    <w:p>
      <w:r>
        <w:t>作者：蔡子君编绘</w:t>
      </w:r>
    </w:p>
    <w:p>
      <w:r>
        <w:t>出版社：武汉：湖北少年儿童出版社</w:t>
      </w:r>
    </w:p>
    <w:p>
      <w:r>
        <w:t>出版日期：2011.04</w:t>
      </w:r>
    </w:p>
    <w:p>
      <w:r>
        <w:t>总页数：121</w:t>
      </w:r>
    </w:p>
    <w:p>
      <w:r>
        <w:t>更多请访问教客网: www.jiaokey.com</w:t>
      </w:r>
    </w:p>
    <w:p>
      <w:r>
        <w:t>猫和老鼠科普漫画系列  生活怪象 评论地址：https://www.jiaokey.com/book/detail/12840065.html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