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道光卷16至卷23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道光卷16至卷23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本书出售、求购地址：https://www.jiaokey.com/book/detail/12838849.html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道光卷16至卷23.html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