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中国独立电影  访谈录</w:t>
      </w:r>
    </w:p>
    <w:p>
      <w:r>
        <w:rPr>
          <w:rFonts w:ascii="宋体" w:hAnsi="宋体" w:eastAsia="宋体"/>
          <w:sz w:val="24"/>
        </w:rPr>
        <w:t>欧阳江河编；崔卫平等访谈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中国独立电影  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欧阳江河编；崔卫平等访谈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本书出售、求购地址：https://www.jiaokey.com/book/detail/12837438.html</w:t>
      </w:r>
    </w:p>
    <w:p>
      <w:r>
        <w:t>更多相关图书推荐：https://www.jiaokey.com</w:t>
      </w:r>
    </w:p>
    <w:p>
      <w:r>
        <w:t>欧阳江河编；崔卫平等访谈 其他作品：https://www.jiaokey.com/tag/欧阳江河编；崔卫平等访谈.html</w:t>
      </w:r>
    </w:p>
    <w:p>
      <w:r>
        <w:t>牛津大学出版社 出版图书：https://www.jiaokey.com/tag/牛津大学出版社.html</w:t>
      </w:r>
    </w:p>
    <w:p>
      <w:r>
        <w:t>关键词搜索：https://www.jiaokey.com/tag/中国独立电影  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