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金日成关于在思想工作中克服教条主义和形式主义，确立主体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金日成关于在思想工作中克服教条主义和形式主义，确立主体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本书出售、求购地址：https://www.jiaokey.com/book/detail/12837117.html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关键词搜索：https://www.jiaokey.com/tag/金日成关于在思想工作中克服教条主义和形式主义，确立主体.html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