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新人文读本  小学低年级  春天卷</w:t>
      </w:r>
    </w:p>
    <w:p>
      <w:r>
        <w:rPr>
          <w:rFonts w:ascii="宋体" w:hAnsi="宋体" w:eastAsia="宋体"/>
          <w:sz w:val="24"/>
        </w:rPr>
        <w:t>张勇耀主编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新人文读本  小学低年级  春天卷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本书出售、求购地址：https://www.jiaokey.com/book/detail/12836993.html</w:t>
      </w:r>
    </w:p>
    <w:p>
      <w:r>
        <w:t>更多相关图书推荐：https://www.jiaokey.com</w:t>
      </w:r>
    </w:p>
    <w:p>
      <w:r>
        <w:t>张勇耀主编 其他作品：https://www.jiaokey.com/tag/张勇耀主编.html</w:t>
      </w:r>
    </w:p>
    <w:p>
      <w:r>
        <w:t>关键词搜索：https://www.jiaokey.com/tag/新人文读本  小学低年级  春天卷.html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