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书名：农村种养殖致富经典  科学养羊新技术</w:t>
      </w:r>
    </w:p>
    <w:p>
      <w:r>
        <w:t>作者：梅俊，熊家军，李志华，王立金，沈东晓主编</w:t>
      </w:r>
    </w:p>
    <w:p>
      <w:r>
        <w:t>出版社：呼和浩特：远方出版社</w:t>
      </w:r>
    </w:p>
    <w:p>
      <w:r>
        <w:t>出版日期：2005</w:t>
      </w:r>
    </w:p>
    <w:p>
      <w:r>
        <w:t>总页数：194</w:t>
      </w:r>
    </w:p>
    <w:p>
      <w:r>
        <w:t>更多请访问教客网: www.jiaokey.com</w:t>
      </w:r>
    </w:p>
    <w:p>
      <w:r>
        <w:t>农村种养殖致富经典  科学养羊新技术 评论地址：https://www.jiaokey.com/book/detail/12835401.html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