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魏志卷18至卷22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魏志卷18至卷22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本书出售、求购地址：https://www.jiaokey.com/book/detail/12835133.html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魏志卷18至卷22.html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