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中国语文教学指引  中级  下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中国语文教学指引  中级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本书出售、求购地址：https://www.jiaokey.com/book/detail/12834327.html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关键词搜索：https://www.jiaokey.com/tag/中国语文教学指引  中级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