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摇滚乐  狂躁的历史</w:t>
      </w:r>
    </w:p>
    <w:p>
      <w:r>
        <w:rPr>
          <w:rFonts w:ascii="宋体" w:hAnsi="宋体" w:eastAsia="宋体"/>
          <w:sz w:val="24"/>
        </w:rPr>
        <w:t>罗伯·帕默著；蔡明锟，文鎧威译；黄瀚民审阅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摇滚乐  狂躁的历史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罗伯·帕默著；蔡明锟，文鎧威译；黄瀚民审阅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本书出售、求购地址：https://www.jiaokey.com/book/detail/12834182.html</w:t>
      </w:r>
    </w:p>
    <w:p>
      <w:r>
        <w:t>更多相关图书推荐：https://www.jiaokey.com</w:t>
      </w:r>
    </w:p>
    <w:p>
      <w:r>
        <w:t>罗伯·帕默著；蔡明锟，文鎧威译；黄瀚民审阅 其他作品：https://www.jiaokey.com/tag/罗伯·帕默著；蔡明锟，文鎧威译；黄瀚民审阅.html</w:t>
      </w:r>
    </w:p>
    <w:p>
      <w:r>
        <w:t>商周出版社；城邦文化事业股份有限公司 出版图书：https://www.jiaokey.com/tag/商周出版社；城邦文化事业股份有限公司.html</w:t>
      </w:r>
    </w:p>
    <w:p>
      <w:r>
        <w:t>关键词搜索：https://www.jiaokey.com/tag/摇滚乐  狂躁的历史.html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