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司法考试必读法律法规  增补本  2003.4-2004.4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司法考试必读法律法规  增补本  2003.4-2004.4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本书出售、求购地址：https://www.jiaokey.com/book/detail/12834044.html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关键词搜索：https://www.jiaokey.com/tag/司法考试必读法律法规  增补本  2003.4-2004.4.html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