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书名：浙江文化品牌报告  2010  转型升级谋大局</w:t>
      </w:r>
    </w:p>
    <w:p>
      <w:r>
        <w:t>作者：柏定国，何蔚萍主编</w:t>
      </w:r>
    </w:p>
    <w:p>
      <w:r>
        <w:t>出版社：杭州：浙江工商大学出版社</w:t>
      </w:r>
    </w:p>
    <w:p>
      <w:r>
        <w:t>出版日期：2011.06</w:t>
      </w:r>
    </w:p>
    <w:p>
      <w:r>
        <w:t>总页数：243</w:t>
      </w:r>
    </w:p>
    <w:p>
      <w:r>
        <w:t>更多请访问教客网: www.jiaokey.com</w:t>
      </w:r>
    </w:p>
    <w:p>
      <w:r>
        <w:t>浙江文化品牌报告  2010  转型升级谋大局 评论地址：https://www.jiaokey.com/book/detail/12832429.html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