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中国古典小说研究专集  4</w:t>
      </w:r>
    </w:p>
    <w:p>
      <w:r>
        <w:rPr>
          <w:rFonts w:ascii="宋体" w:hAnsi="宋体" w:eastAsia="宋体"/>
          <w:sz w:val="24"/>
        </w:rPr>
        <w:t>静宜文理学院，中国古典小说研究中心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中国古典小说研究专集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静宜文理学院，中国古典小说研究中心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本书出售、求购地址：https://www.jiaokey.com/book/detail/12832117.html</w:t>
      </w:r>
    </w:p>
    <w:p>
      <w:r>
        <w:t>更多相关图书推荐：https://www.jiaokey.com</w:t>
      </w:r>
    </w:p>
    <w:p>
      <w:r>
        <w:t>静宜文理学院，中国古典小说研究中心 其他作品：https://www.jiaokey.com/tag/静宜文理学院，中国古典小说研究中心.html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关键词搜索：https://www.jiaokey.com/tag/中国古典小说研究专集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