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书名：罗马帝国的文化现象  第二代智术师象</w:t>
      </w:r>
    </w:p>
    <w:p>
      <w:r>
        <w:t>作者：（英）安德森著</w:t>
      </w:r>
    </w:p>
    <w:p>
      <w:r>
        <w:t>出版社：北京：华夏出版社</w:t>
      </w:r>
    </w:p>
    <w:p>
      <w:r>
        <w:t>出版日期：2011.05</w:t>
      </w:r>
    </w:p>
    <w:p>
      <w:r>
        <w:t>总页数：370</w:t>
      </w:r>
    </w:p>
    <w:p>
      <w:r>
        <w:t>更多请访问教客网: www.jiaokey.com</w:t>
      </w:r>
    </w:p>
    <w:p>
      <w:r>
        <w:t>罗马帝国的文化现象  第二代智术师象 评论地址：https://www.jiaokey.com/book/detail/12831009.html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