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毛诗二十卷  卷5至卷11</w:t>
      </w:r>
    </w:p>
    <w:p>
      <w:r>
        <w:rPr>
          <w:rFonts w:ascii="宋体" w:hAnsi="宋体" w:eastAsia="宋体"/>
          <w:sz w:val="24"/>
        </w:rPr>
        <w:t>（汉）毛亨传；（汉）郑玄笺；（唐）陆德明音义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毛诗二十卷  卷5至卷11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（汉）毛亨传；（汉）郑玄笺；（唐）陆德明音义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本书出售、求购地址：https://www.jiaokey.com/book/detail/12829188.html</w:t>
      </w:r>
    </w:p>
    <w:p>
      <w:r>
        <w:t>更多相关图书推荐：https://www.jiaokey.com</w:t>
      </w:r>
    </w:p>
    <w:p>
      <w:r>
        <w:t>（汉）毛亨传；（汉）郑玄笺；（唐）陆德明音义 其他作品：https://www.jiaokey.com/tag/（汉）毛亨传；（汉）郑玄笺；（唐）陆德明音义.html</w:t>
      </w:r>
    </w:p>
    <w:p>
      <w:r>
        <w:t>上海中华书局 出版图书：https://www.jiaokey.com/tag/上海中华书局.html</w:t>
      </w:r>
    </w:p>
    <w:p>
      <w:r>
        <w:t>关键词搜索：https://www.jiaokey.com/tag/毛诗二十卷  卷5至卷11.html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