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毛诗二十卷  卷1至卷4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毛诗二十卷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本书出售、求购地址：https://www.jiaokey.com/book/detail/12829187.html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关键词搜索：https://www.jiaokey.com/tag/毛诗二十卷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