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想像的本邦  现代文学十五论</w:t>
      </w:r>
    </w:p>
    <w:p>
      <w:r>
        <w:rPr>
          <w:rFonts w:ascii="宋体" w:hAnsi="宋体" w:eastAsia="宋体"/>
          <w:sz w:val="24"/>
        </w:rPr>
        <w:t>王德威，黄锦树编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想像的本邦  现代文学十五论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王德威，黄锦树编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本书出售、求购地址：https://www.jiaokey.com/book/detail/12828744.html</w:t>
      </w:r>
    </w:p>
    <w:p>
      <w:r>
        <w:t>更多相关图书推荐：https://www.jiaokey.com</w:t>
      </w:r>
    </w:p>
    <w:p>
      <w:r>
        <w:t>王德威，黄锦树编 其他作品：https://www.jiaokey.com/tag/王德威，黄锦树编.html</w:t>
      </w:r>
    </w:p>
    <w:p>
      <w:r>
        <w:t>麦田出版 出版图书：https://www.jiaokey.com/tag/麦田出版.html</w:t>
      </w:r>
    </w:p>
    <w:p>
      <w:r>
        <w:t>关键词搜索：https://www.jiaokey.com/tag/想像的本邦  现代文学十五论.html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