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书名：全球治理机构与跨国公民社会</w:t>
      </w:r>
    </w:p>
    <w:p>
      <w:r>
        <w:t>作者：王铁军著</w:t>
      </w:r>
    </w:p>
    <w:p>
      <w:r>
        <w:t>出版社：上海：上海人民出版社</w:t>
      </w:r>
    </w:p>
    <w:p>
      <w:r>
        <w:t>出版日期：2011.08</w:t>
      </w:r>
    </w:p>
    <w:p>
      <w:r>
        <w:t>总页数：416</w:t>
      </w:r>
    </w:p>
    <w:p>
      <w:r>
        <w:t>更多请访问教客网: www.jiaokey.com</w:t>
      </w:r>
    </w:p>
    <w:p>
      <w:r>
        <w:t>全球治理机构与跨国公民社会 评论地址：https://www.jiaokey.com/book/detail/12828339.html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